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73" w:rsidRPr="00C76F73" w:rsidRDefault="00C76F73" w:rsidP="00C76F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Mitra"/>
          <w:b/>
          <w:bCs/>
          <w:kern w:val="36"/>
          <w:sz w:val="48"/>
          <w:szCs w:val="48"/>
        </w:rPr>
      </w:pPr>
      <w:r w:rsidRPr="00C76F73">
        <w:rPr>
          <w:rFonts w:ascii="Times New Roman" w:eastAsia="Times New Roman" w:hAnsi="Times New Roman" w:cs="B Mitra"/>
          <w:b/>
          <w:bCs/>
          <w:kern w:val="36"/>
          <w:sz w:val="48"/>
          <w:szCs w:val="48"/>
          <w:rtl/>
        </w:rPr>
        <w:t>برای انتخاب وکیل حقوقی، چه عواملی را باید در نظر بگیریم؟</w:t>
      </w:r>
    </w:p>
    <w:p w:rsidR="00C76F73" w:rsidRPr="00C76F73" w:rsidRDefault="00C76F73" w:rsidP="00C76F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bookmarkStart w:id="0" w:name="_GoBack"/>
      <w:r w:rsidRPr="00C76F73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وکیل خوب چه </w:t>
      </w:r>
      <w:proofErr w:type="spellStart"/>
      <w:r w:rsidRPr="00C76F73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ویژگی‌هایی</w:t>
      </w:r>
      <w:proofErr w:type="spellEnd"/>
      <w:r w:rsidRPr="00C76F73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دارد؟</w:t>
      </w:r>
    </w:p>
    <w:bookmarkEnd w:id="0"/>
    <w:p w:rsidR="00C76F73" w:rsidRPr="00C76F73" w:rsidRDefault="00C76F73" w:rsidP="00C76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وکیل دعوای خانواده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همه ما معمولا در صورت مواجهه با مشکلات حقوقی، به سراغ وکیل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می‌رویم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وکالت نیز، مانند سایر مشاغل تخصصی،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حساس و تاثیرگذار در جامعه است. افرادی که به سراغ وکالت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می‌روند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معمولا روحیه قوی و اعتماد به نفس بالایی دارند. با این حال، برای به نتیجه رساندن هر پرونده حقوقی، باید به سراغ وکیل حقوقی مشخصی رفت که دارای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ویژگی‌های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خاصی باشد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هر وکیل خوبی،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ویژگی‌های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مشترکی با سایر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وکلا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دارد. البته واضح است، که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ویژگی‌های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شخصیتی افراد متفاوت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می‌باشد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زمانی که تصمیم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می‌گیریم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برای پیشبرد مسائل حقوقی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زندگی‌مان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در جستجوی وکیل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خبره‌ای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باشیم و به کمک او،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مشکل‌مان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را به خوبی و با موفقیت حل و فصل کنیم، باید به نکات خاصی توجه کنیم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با اینکه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وکلای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خوب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زیادی در جامعه ما مشغول به فعالیت هستند، اما هر یک از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آن‌ها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 توجه به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ویژگی‌های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خوبی که دارند،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می‌توانند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در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پرونده‌های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مختلف موفق شوند. وکالت در معنای لغوی، یعنی واگذار کردن کاری یا چیزی به فردی دیگر. از این عبارت در اصطلاحات حقوقی، با عنوان وکالت عقدی یاد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می‌شود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به موجب وکالت عقدی، یکی از طرفین، طرف دیگر را برای انجام کاری نایب یا وکیل خود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می‌کند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proofErr w:type="spellStart"/>
      <w:r w:rsidRPr="00C76F73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ویژگی‌های</w:t>
      </w:r>
      <w:proofErr w:type="spellEnd"/>
      <w:r w:rsidRPr="00C76F73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وکیل حقوقی خوب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درباره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ویژگی‌های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یک وکیل خوب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متبحر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معمولا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زیادی گفته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می‌شود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اما در این بین،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ویژگی‌های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انکار ناپذیری وجود دارد، که هر وکیل حقوقی خوب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باید صاحب چنین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ویژگی‌هایی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باشد. در ادامه این مقاله، درباره ۵ ویژگی مهمی که هر وکیل خوب باید دارا باشد، صحبت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می‌کنیم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وکیل خوب </w:t>
      </w:r>
      <w:proofErr w:type="spellStart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امانت‌دار</w:t>
      </w:r>
      <w:proofErr w:type="spellEnd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 و قابل اعتماد است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 xml:space="preserve">اصل امانت داری، موضوع مهمی است که همه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وکلا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باید آن را سرلوحه کار خود قرار دهند. افرادی که برای مشاوره درباره مشکلات خود، به سراغ وکیل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می‌روند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معمولا دوست ندارند که سایر افراد از مشکلات به وجود آمده برای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آن‌ها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باخبر شوند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یک وکیل خوب،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وکیلی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امانت دار و قابل اعتماد است. وکیل خوب معمولا جزئیات پرونده حقوقی شما را در اختیار دیگران قرار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نمی‌دهد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اسرار موکل خود را تحت هیچ شرایطی فاش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نمی‌کند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یک وکیل حقوقی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هیچ وقت به خاطر مشکلات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موکلش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او را سرزنش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نمی‌کند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برای شنیدن مشکلاتی که برای افراد به وجود آمده، همواره آماده است و گوش شنوا دارد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اگر برای مشاوره حقوقی به سراغ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وکیلی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رفتید و او به دلیل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ناآگاهی‌هایی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که در زمینه قوانین دارید، یا به خاطر مشکلاتی که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برای‌تان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به وجود آمده است، شما را سرزنش کرد، بهتر است که دیگر به سراغ آن وکیل نروید. چنین افرادی معمولا قابل اعتماد نیستند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نمی‌توان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برای مشاوره حقوقی و در نهایت، نتیجه گرفتن از دادگاه روی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آن‌ها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حساب کرد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در مقابل، اگر وکیل حقوقی خوبی را پیدا کردید، که با صبر و حوصله به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شما درباره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مشکلات‌تان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گوش داد و توضیحات کامل و کافی را درباره نحوه رفع مشکل و مراحلی که باید قانونی طی کنید، به شما ارائه کرد؛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می‌توانید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برای حل و فصل مسائل به وجود آمده، روی او حساب کنید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توانایی علمی وکیل </w:t>
      </w:r>
      <w:proofErr w:type="spellStart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متبحر</w:t>
      </w:r>
      <w:proofErr w:type="spellEnd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 و </w:t>
      </w:r>
      <w:proofErr w:type="spellStart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 بالا است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یک وکیل خوب، باید توانایی علمی و تجربه عملی بالایی داشته باشد. به این ترتیب، بهتر است، پیش از اقدام برای پرداخت هرگونه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حق‌الوکاله‌ای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از توانایی علمی و تبحر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وکیلی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مورد نظرتان مطمئن شوید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اگر وکیل از نظر علمی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توانایی‌های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عملی قدرتمند نباشد، مسلما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نمی‌تواند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نگاه جامع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واضحی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نسبت به پرونده شما داشته باشد و در نتیجه، در دادگاه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نمی‌تواند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نتیجه مثبت و موثر بگیرد. معمولا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وکلایی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که تسلط علمی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توانایی‌های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عملی بیشتری دارند، مدارک علمی معتبری نیز دارند و بهتر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می‌توانند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جو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دادگاه‌های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حقوقی و کیفری را مدیریت و در نهایت، نتیجه مثبتی از دادگاه دریافت کنند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فن بیان خوب وکیل نیز، یکی از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توانایی‌های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او به حساب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می‌آید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هر وکیل خوب باید به دانش فن بیان مسلط باشد و از آن در همه مسیر شغلی خود استفاده کند. بنابراین اگر به دنبال وکیل حقوقی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می‌گردید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باید به سراغ کسی بروید که فن بیان خوب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توانایی‌های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علمی و عملی بالایی دارد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بهترین وکیل، کسی است که بر قوانین تسلط دارد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lastRenderedPageBreak/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وکیل خوب، کسی است که بر قوانین حقوقی و کیفری کشور تسلط دارد. بهترین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وکلا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معمولا زیر و بم قانون را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می‌دانند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در شرایط مختلف، تشخیص درستی برای حل مشکلات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می‌دهند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آن‌ها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در مواقع غیر منتظره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می‌توانند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 هوش و کیاست و تخصص و تسلط بر روی قوانین، قاضی دادگاه را با دلایل کافی قانع کنند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یک وکیل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 تسلط و آگاهی کافی و کاملی که از قوانین دارد،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می‌تواند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سرنوشت شما را تغییر دهد. معمولا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وکلای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معتبر، از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تبصره‌های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جدید قوانین آگاه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می‌شوند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اطلاعات خود را مدام به روز نگه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می‌دارند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آن‌ها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همچنین درباره تمام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خلاهای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قانونی و چگونگی مواجهه با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آن‌ها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در مسیر پرونده آگاهی دارند و به این ترتیب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می‌توانند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مسیر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پرونده‌های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قانونی را به درستی پیش ببرند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وکیل حقوقی خوب، </w:t>
      </w:r>
      <w:proofErr w:type="spellStart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مشاوره‌های</w:t>
      </w:r>
      <w:proofErr w:type="spellEnd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 xml:space="preserve"> درستی </w:t>
      </w:r>
      <w:proofErr w:type="spellStart"/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می‌دهد</w:t>
      </w:r>
      <w:proofErr w:type="spellEnd"/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وکیل خوب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حرفه‌ای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معمولا راه را از بیراهه تشخیص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می‌دهد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تنها به خاطر گرفتن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حق‌الوکاله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بیشتر، موکل خود را وارد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پروسه‌های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قانونی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غیرضروری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نمی‌کند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یک وکیل مجرب در مواجهه با مشکلات موکل خود صادق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راستگو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می‌باشد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موارد قانونی را به طور کامل و در عین حال ساده برای مراجعه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کننده‌اش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توضیح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می‌دهد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وکیل حقوقی خوب، معمولا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مشاوره‌های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درستی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می‌دهد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اگر متوجه شود که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موکلش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در مسیر نادرستی قرار گرفته است، او را برای بازگشت به راه درست راهنمایی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می‌کند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معمولا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وکلای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خبره، آگاه و مجرب، موکل خود را با توجه به مسائل حقوقی و قوانین قضاوت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می‌کند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همه پیامدهای یک تصمیم را برای او به طور مفصل شرح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می‌دهد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وکیل خوب، دوست دارد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موکلش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مسیر درست را برای رسیدن به بهترین نتیجه دنبال کند و حاضر نیست، به خاطر پول، اعتبار خود را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خدشه‌دار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کند. وکیل از همه فنون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مهارت‌هایی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که آموخته یا طی تجربه کسب کرده است، برای راهنمایی و هدایت موکل خود به مسیر درست استفاده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می‌کند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Mitra"/>
          <w:b/>
          <w:bCs/>
          <w:sz w:val="27"/>
          <w:szCs w:val="27"/>
        </w:rPr>
      </w:pPr>
      <w:r w:rsidRPr="00C76F73">
        <w:rPr>
          <w:rFonts w:ascii="Times New Roman" w:eastAsia="Times New Roman" w:hAnsi="Times New Roman" w:cs="B Mitra"/>
          <w:b/>
          <w:bCs/>
          <w:sz w:val="27"/>
          <w:szCs w:val="27"/>
          <w:rtl/>
        </w:rPr>
        <w:t>یک وکیل خوب، شخصیت عالی و ظاهر مرتبی دارد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b/>
          <w:bCs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اگر در جستجوی وکیل برای رسیدگی به کارهای حقوقی خود هستید، بهتر است بدانید که وکیل خوب،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وکیلی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است که شخصیت خوب و منظمی داشته باشد. اشخاص منظم با شخصیت خوب معمولا به مسائل مختلف، سر وقت رسیدگی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می‌کنند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.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آن‌ها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معمولا محترمانه رفتار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می‌کنند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به همین دلیل در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مکان‌های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رسمی مانند دادگاه، بیشتر مورد احترام قرار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می‌گیرند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lastRenderedPageBreak/>
        <w:t xml:space="preserve">افرادی که شخصیتی خوبی دارند، معمولا از تملق و چاپلوسی یا تحقیر کردن افراد خودداری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می‌کنند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می‌توانند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با زاویه دید منطقی و رفتار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متواضع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خود، اسناد و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دلایل‌شان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را بهتر به قاضی دادگاه ارائه دهند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جلوه اجتماعی و ظاهر وکیل نیز اهمیت دارد. افرادی که ظاهر مرتب و قابل قبولی دارند، معمولا در جامعه قابل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قبول‌تر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مورد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احترام‌تر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واقع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می‌شوند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و تاثیرگذاری بالاتری بر سایر افراد حاضر در اجتماع دارند. قابل قبول و مورد احترام بودن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وکلا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، تاثیر و نقش مهمی بر نتیجه عملکرد </w:t>
      </w:r>
      <w:proofErr w:type="spellStart"/>
      <w:r w:rsidRPr="00C76F73">
        <w:rPr>
          <w:rFonts w:ascii="Times New Roman" w:eastAsia="Times New Roman" w:hAnsi="Times New Roman" w:cs="B Mitra"/>
          <w:sz w:val="24"/>
          <w:szCs w:val="24"/>
          <w:rtl/>
        </w:rPr>
        <w:t>آن‌ها</w:t>
      </w:r>
      <w:proofErr w:type="spellEnd"/>
      <w:r w:rsidRPr="00C76F73">
        <w:rPr>
          <w:rFonts w:ascii="Times New Roman" w:eastAsia="Times New Roman" w:hAnsi="Times New Roman" w:cs="B Mitra"/>
          <w:sz w:val="24"/>
          <w:szCs w:val="24"/>
          <w:rtl/>
        </w:rPr>
        <w:t xml:space="preserve"> دارد</w:t>
      </w:r>
      <w:r w:rsidRPr="00C76F73">
        <w:rPr>
          <w:rFonts w:ascii="Times New Roman" w:eastAsia="Times New Roman" w:hAnsi="Times New Roman" w:cs="B Mitra"/>
          <w:sz w:val="24"/>
          <w:szCs w:val="24"/>
        </w:rPr>
        <w:t>.</w:t>
      </w:r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C76F73" w:rsidRPr="00C76F73" w:rsidRDefault="00C76F73" w:rsidP="00C76F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C76F73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وکیل </w:t>
      </w:r>
      <w:proofErr w:type="spellStart"/>
      <w:r w:rsidRPr="00C76F73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دعاوی</w:t>
      </w:r>
      <w:proofErr w:type="spellEnd"/>
      <w:r w:rsidRPr="00C76F73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خانواده</w:t>
      </w:r>
    </w:p>
    <w:p w:rsidR="00C76F73" w:rsidRPr="00C76F73" w:rsidRDefault="00C76F73" w:rsidP="00C76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hyperlink r:id="rId5" w:history="1">
        <w:r w:rsidRPr="00C76F73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  <w:rtl/>
          </w:rPr>
          <w:t>وکیل مجاری</w:t>
        </w:r>
      </w:hyperlink>
    </w:p>
    <w:p w:rsidR="00C76F73" w:rsidRPr="00C76F73" w:rsidRDefault="00C76F73" w:rsidP="00C76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hyperlink r:id="rId6" w:history="1">
        <w:r w:rsidRPr="00C76F73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  <w:rtl/>
          </w:rPr>
          <w:t xml:space="preserve">حق </w:t>
        </w:r>
        <w:proofErr w:type="spellStart"/>
        <w:r w:rsidRPr="00C76F73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  <w:rtl/>
          </w:rPr>
          <w:t>ستان</w:t>
        </w:r>
        <w:proofErr w:type="spellEnd"/>
      </w:hyperlink>
    </w:p>
    <w:p w:rsidR="00C76F73" w:rsidRPr="00C76F73" w:rsidRDefault="00C76F73" w:rsidP="00C76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hyperlink r:id="rId7" w:history="1">
        <w:r w:rsidRPr="00C76F73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  <w:rtl/>
          </w:rPr>
          <w:t xml:space="preserve">وکیل </w:t>
        </w:r>
        <w:proofErr w:type="spellStart"/>
        <w:r w:rsidRPr="00C76F73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  <w:rtl/>
          </w:rPr>
          <w:t>دعاوی</w:t>
        </w:r>
        <w:proofErr w:type="spellEnd"/>
        <w:r w:rsidRPr="00C76F73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  <w:rtl/>
          </w:rPr>
          <w:t xml:space="preserve"> ملکی</w:t>
        </w:r>
      </w:hyperlink>
    </w:p>
    <w:p w:rsidR="00C76F73" w:rsidRPr="00C76F73" w:rsidRDefault="00C76F73" w:rsidP="00C76F73">
      <w:p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https://haghsetan.com</w:t>
      </w:r>
    </w:p>
    <w:p w:rsidR="00C76F73" w:rsidRPr="00C76F73" w:rsidRDefault="00C76F73" w:rsidP="00C7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شماره تماس </w:t>
      </w:r>
      <w:hyperlink r:id="rId8" w:history="1">
        <w:r w:rsidRPr="00C76F73">
          <w:rPr>
            <w:rFonts w:ascii="Times New Roman" w:eastAsia="Times New Roman" w:hAnsi="Times New Roman" w:cs="B Mitra"/>
            <w:b/>
            <w:bCs/>
            <w:color w:val="0000FF"/>
            <w:sz w:val="24"/>
            <w:szCs w:val="24"/>
            <w:u w:val="single"/>
          </w:rPr>
          <w:t>02177494349</w:t>
        </w:r>
      </w:hyperlink>
    </w:p>
    <w:p w:rsidR="00C76F73" w:rsidRPr="00C76F73" w:rsidRDefault="00C76F73" w:rsidP="00C76F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Mitra"/>
          <w:sz w:val="24"/>
          <w:szCs w:val="24"/>
        </w:rPr>
      </w:pPr>
      <w:hyperlink r:id="rId9" w:history="1">
        <w:r w:rsidRPr="00C76F73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  <w:rtl/>
          </w:rPr>
          <w:t>اینستاگرام حق ستان</w:t>
        </w:r>
        <w:r w:rsidRPr="00C76F73">
          <w:rPr>
            <w:rFonts w:ascii="Times New Roman" w:eastAsia="Times New Roman" w:hAnsi="Times New Roman" w:cs="B Mitra"/>
            <w:color w:val="0000FF"/>
            <w:sz w:val="24"/>
            <w:szCs w:val="24"/>
            <w:u w:val="single"/>
          </w:rPr>
          <w:t xml:space="preserve"> https://www.instagram.com/haghsetan2</w:t>
        </w:r>
      </w:hyperlink>
    </w:p>
    <w:p w:rsidR="00C76F73" w:rsidRPr="00C76F73" w:rsidRDefault="00C76F73" w:rsidP="00C76F73">
      <w:pPr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C76F73">
        <w:rPr>
          <w:rFonts w:ascii="Times New Roman" w:eastAsia="Times New Roman" w:hAnsi="Times New Roman" w:cs="B Mitra"/>
          <w:sz w:val="24"/>
          <w:szCs w:val="24"/>
        </w:rPr>
        <w:t> </w:t>
      </w:r>
    </w:p>
    <w:p w:rsidR="00F75C94" w:rsidRPr="00C76F73" w:rsidRDefault="00F75C94" w:rsidP="00C76F73">
      <w:pPr>
        <w:rPr>
          <w:rFonts w:cs="B Mitra"/>
        </w:rPr>
      </w:pPr>
    </w:p>
    <w:sectPr w:rsidR="00F75C94" w:rsidRPr="00C76F73" w:rsidSect="00F674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6CE"/>
    <w:multiLevelType w:val="multilevel"/>
    <w:tmpl w:val="CB4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904E3"/>
    <w:multiLevelType w:val="multilevel"/>
    <w:tmpl w:val="67B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73"/>
    <w:rsid w:val="00C76F73"/>
    <w:rsid w:val="00F674B0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7DDF6-DB99-487D-82F9-DD58F00A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Sakkal Majalla"/>
    </w:rPr>
  </w:style>
  <w:style w:type="paragraph" w:styleId="Heading1">
    <w:name w:val="heading 1"/>
    <w:basedOn w:val="Normal"/>
    <w:link w:val="Heading1Char"/>
    <w:uiPriority w:val="9"/>
    <w:qFormat/>
    <w:rsid w:val="00C76F7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6F7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6F7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6F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6F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6F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6F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:021774943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ghsetan.com/category/%d8%af%d8%b9%d8%a7%d9%88%db%8c-%d9%85%d9%84%da%a9%db%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ghsetan.blogf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kilmajazi.ir/haghseta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aghseta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2019-12-12T21:38:00Z</dcterms:created>
  <dcterms:modified xsi:type="dcterms:W3CDTF">2019-12-12T21:39:00Z</dcterms:modified>
</cp:coreProperties>
</file>